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522B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CTX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3</w:t>
      </w:r>
      <w:r w:rsidRPr="008522BD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General Mandate 2020</w:t>
      </w:r>
      <w:r w:rsidR="009F6A72">
        <w:rPr>
          <w:rFonts w:ascii="Arial" w:hAnsi="Arial" w:cs="Arial"/>
          <w:b/>
          <w:sz w:val="20"/>
          <w:szCs w:val="20"/>
        </w:rPr>
        <w:t xml:space="preserve"> </w:t>
      </w:r>
      <w:r w:rsidR="0072458A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F6A72">
        <w:rPr>
          <w:rFonts w:ascii="Arial" w:hAnsi="Arial" w:cs="Arial"/>
          <w:sz w:val="20"/>
          <w:szCs w:val="20"/>
        </w:rPr>
        <w:t>1</w:t>
      </w:r>
      <w:r w:rsidR="008522BD">
        <w:rPr>
          <w:rFonts w:ascii="Arial" w:hAnsi="Arial" w:cs="Arial"/>
          <w:sz w:val="20"/>
          <w:szCs w:val="20"/>
        </w:rPr>
        <w:t>2</w:t>
      </w:r>
      <w:r w:rsidR="0046688B">
        <w:rPr>
          <w:rFonts w:ascii="Arial" w:hAnsi="Arial" w:cs="Arial"/>
          <w:sz w:val="20"/>
          <w:szCs w:val="20"/>
        </w:rPr>
        <w:t xml:space="preserve">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522BD" w:rsidRPr="008522BD">
        <w:rPr>
          <w:rFonts w:ascii="Arial" w:hAnsi="Arial" w:cs="Arial"/>
          <w:sz w:val="20"/>
          <w:szCs w:val="20"/>
        </w:rPr>
        <w:t>Vietnam Investment Construction and Trading Joint Stock Corporation</w:t>
      </w:r>
      <w:r w:rsidR="008522B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8522BD">
        <w:rPr>
          <w:rFonts w:ascii="Arial" w:hAnsi="Arial" w:cs="Arial"/>
          <w:sz w:val="20"/>
          <w:szCs w:val="20"/>
        </w:rPr>
        <w:t xml:space="preserve">3rd 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522BD" w:rsidRDefault="008522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8522BD">
        <w:rPr>
          <w:rFonts w:ascii="Arial" w:hAnsi="Arial" w:cs="Arial"/>
          <w:sz w:val="20"/>
          <w:szCs w:val="20"/>
        </w:rPr>
        <w:t xml:space="preserve"> Agree</w:t>
      </w:r>
      <w:r>
        <w:rPr>
          <w:rFonts w:ascii="Arial" w:hAnsi="Arial" w:cs="Arial"/>
          <w:sz w:val="20"/>
          <w:szCs w:val="20"/>
        </w:rPr>
        <w:t xml:space="preserve"> to the content of Proposal No.</w:t>
      </w:r>
      <w:r w:rsidRPr="008522BD">
        <w:rPr>
          <w:rFonts w:ascii="Arial" w:hAnsi="Arial" w:cs="Arial"/>
          <w:sz w:val="20"/>
          <w:szCs w:val="20"/>
        </w:rPr>
        <w:t xml:space="preserve">01/ </w:t>
      </w:r>
      <w:proofErr w:type="spellStart"/>
      <w:r w:rsidRPr="008522BD">
        <w:rPr>
          <w:rFonts w:ascii="Arial" w:hAnsi="Arial" w:cs="Arial"/>
          <w:sz w:val="20"/>
          <w:szCs w:val="20"/>
        </w:rPr>
        <w:t>TTr</w:t>
      </w:r>
      <w:proofErr w:type="spellEnd"/>
      <w:r w:rsidRPr="008522BD">
        <w:rPr>
          <w:rFonts w:ascii="Arial" w:hAnsi="Arial" w:cs="Arial"/>
          <w:sz w:val="20"/>
          <w:szCs w:val="20"/>
        </w:rPr>
        <w:t xml:space="preserve"> - CTX - </w:t>
      </w:r>
      <w:r>
        <w:rPr>
          <w:rFonts w:ascii="Arial" w:hAnsi="Arial" w:cs="Arial"/>
          <w:sz w:val="20"/>
          <w:szCs w:val="20"/>
        </w:rPr>
        <w:t>HDQT</w:t>
      </w:r>
      <w:r w:rsidRPr="008522BD">
        <w:rPr>
          <w:rFonts w:ascii="Arial" w:hAnsi="Arial" w:cs="Arial"/>
          <w:sz w:val="20"/>
          <w:szCs w:val="20"/>
        </w:rPr>
        <w:t xml:space="preserve"> of the Board of Directors on remuneration of the Board of Dire</w:t>
      </w:r>
      <w:r>
        <w:rPr>
          <w:rFonts w:ascii="Arial" w:hAnsi="Arial" w:cs="Arial"/>
          <w:sz w:val="20"/>
          <w:szCs w:val="20"/>
        </w:rPr>
        <w:t>ctors and the Supervisory Board</w:t>
      </w:r>
    </w:p>
    <w:p w:rsidR="008522BD" w:rsidRDefault="008522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8522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8522BD">
        <w:rPr>
          <w:rFonts w:ascii="Arial" w:hAnsi="Arial" w:cs="Arial"/>
          <w:sz w:val="20"/>
          <w:szCs w:val="20"/>
        </w:rPr>
        <w:t xml:space="preserve"> 3rd </w:t>
      </w:r>
      <w:r>
        <w:rPr>
          <w:rFonts w:ascii="Arial" w:hAnsi="Arial" w:cs="Arial"/>
          <w:sz w:val="20"/>
          <w:szCs w:val="20"/>
        </w:rPr>
        <w:t>General Mandate</w:t>
      </w:r>
      <w:r w:rsidRPr="008522BD">
        <w:rPr>
          <w:rFonts w:ascii="Arial" w:hAnsi="Arial" w:cs="Arial"/>
          <w:sz w:val="20"/>
          <w:szCs w:val="20"/>
        </w:rPr>
        <w:t xml:space="preserve"> 2020 of Vietnam Investment Construction and Trading Joint Stock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8522BD">
        <w:rPr>
          <w:rFonts w:ascii="Arial" w:hAnsi="Arial" w:cs="Arial"/>
          <w:sz w:val="20"/>
          <w:szCs w:val="20"/>
        </w:rPr>
        <w:t xml:space="preserve">takes effect from </w:t>
      </w:r>
      <w:r>
        <w:rPr>
          <w:rFonts w:ascii="Arial" w:hAnsi="Arial" w:cs="Arial"/>
          <w:sz w:val="20"/>
          <w:szCs w:val="20"/>
        </w:rPr>
        <w:t xml:space="preserve">12 Aug 2020. </w:t>
      </w:r>
      <w:r w:rsidRPr="008522BD">
        <w:rPr>
          <w:rFonts w:ascii="Arial" w:hAnsi="Arial" w:cs="Arial"/>
          <w:sz w:val="20"/>
          <w:szCs w:val="20"/>
        </w:rPr>
        <w:t xml:space="preserve">The Board of Directors is responsible for organizing the implementation of the </w:t>
      </w:r>
      <w:r>
        <w:rPr>
          <w:rFonts w:ascii="Arial" w:hAnsi="Arial" w:cs="Arial"/>
          <w:sz w:val="20"/>
          <w:szCs w:val="20"/>
        </w:rPr>
        <w:t xml:space="preserve">General Mandate. The </w:t>
      </w:r>
      <w:r w:rsidRPr="008522BD">
        <w:rPr>
          <w:rFonts w:ascii="Arial" w:hAnsi="Arial" w:cs="Arial"/>
          <w:sz w:val="20"/>
          <w:szCs w:val="20"/>
        </w:rPr>
        <w:t xml:space="preserve">Supervisory Board is responsible for checking and monitoring </w:t>
      </w:r>
      <w:r>
        <w:rPr>
          <w:rFonts w:ascii="Arial" w:hAnsi="Arial" w:cs="Arial"/>
          <w:sz w:val="20"/>
          <w:szCs w:val="20"/>
        </w:rPr>
        <w:t>in accordance with the law</w:t>
      </w:r>
      <w:r w:rsidRPr="008522BD">
        <w:rPr>
          <w:rFonts w:ascii="Arial" w:hAnsi="Arial" w:cs="Arial"/>
          <w:sz w:val="20"/>
          <w:szCs w:val="20"/>
        </w:rPr>
        <w:t xml:space="preserve"> and the Charter of the Corporation</w:t>
      </w:r>
      <w:bookmarkStart w:id="0" w:name="_GoBack"/>
      <w:bookmarkEnd w:id="0"/>
    </w:p>
    <w:sectPr w:rsidR="0085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BD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1D59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646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332</cp:revision>
  <dcterms:created xsi:type="dcterms:W3CDTF">2019-10-16T10:03:00Z</dcterms:created>
  <dcterms:modified xsi:type="dcterms:W3CDTF">2020-08-16T08:19:00Z</dcterms:modified>
</cp:coreProperties>
</file>